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8C9" w:rsidRPr="008B3DDD" w:rsidRDefault="006508C9" w:rsidP="008B3DDD">
      <w:pPr>
        <w:spacing w:beforeLines="50" w:before="156" w:line="432" w:lineRule="auto"/>
        <w:jc w:val="center"/>
        <w:rPr>
          <w:rFonts w:ascii="黑体" w:eastAsia="黑体" w:hAnsi="黑体"/>
          <w:sz w:val="32"/>
          <w:szCs w:val="32"/>
        </w:rPr>
      </w:pPr>
      <w:r w:rsidRPr="008B3DDD">
        <w:rPr>
          <w:rFonts w:ascii="黑体" w:eastAsia="黑体" w:hAnsi="黑体" w:hint="eastAsia"/>
          <w:sz w:val="32"/>
          <w:szCs w:val="32"/>
        </w:rPr>
        <w:t>资产管理系统</w:t>
      </w:r>
      <w:r w:rsidR="00A56C45">
        <w:rPr>
          <w:rFonts w:ascii="黑体" w:eastAsia="黑体" w:hAnsi="黑体" w:hint="eastAsia"/>
          <w:sz w:val="32"/>
          <w:szCs w:val="32"/>
        </w:rPr>
        <w:t>相关操作指南</w:t>
      </w:r>
    </w:p>
    <w:p w:rsidR="00640DCC" w:rsidRPr="00E27745" w:rsidRDefault="004F7C6D" w:rsidP="006508C9">
      <w:pPr>
        <w:spacing w:beforeLines="50" w:before="156" w:line="432" w:lineRule="auto"/>
        <w:rPr>
          <w:b/>
          <w:sz w:val="28"/>
          <w:szCs w:val="24"/>
        </w:rPr>
      </w:pPr>
      <w:r w:rsidRPr="004F7C6D">
        <w:rPr>
          <w:rFonts w:hint="eastAsia"/>
          <w:b/>
          <w:sz w:val="32"/>
          <w:szCs w:val="24"/>
        </w:rPr>
        <w:t>一</w:t>
      </w:r>
      <w:r>
        <w:rPr>
          <w:rFonts w:hint="eastAsia"/>
          <w:b/>
          <w:sz w:val="32"/>
          <w:szCs w:val="24"/>
        </w:rPr>
        <w:t>、</w:t>
      </w:r>
      <w:r w:rsidR="00640DCC" w:rsidRPr="004F7C6D">
        <w:rPr>
          <w:rFonts w:hint="eastAsia"/>
          <w:b/>
          <w:sz w:val="32"/>
          <w:szCs w:val="24"/>
        </w:rPr>
        <w:t>资产系统登录</w:t>
      </w:r>
    </w:p>
    <w:p w:rsidR="006508C9" w:rsidRDefault="006508C9" w:rsidP="00BF74AE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我校资产管理系统的网络地址为：</w:t>
      </w:r>
      <w:hyperlink r:id="rId7" w:history="1">
        <w:r w:rsidR="002F6B7B" w:rsidRPr="002F6B7B">
          <w:rPr>
            <w:rStyle w:val="a3"/>
          </w:rPr>
          <w:t>http://202.200.158.222:9797/zcgl</w:t>
        </w:r>
      </w:hyperlink>
      <w:r w:rsidR="006D4EF2">
        <w:rPr>
          <w:rFonts w:hint="eastAsia"/>
          <w:sz w:val="24"/>
          <w:szCs w:val="24"/>
        </w:rPr>
        <w:t>，系统登录界面如下图所示。</w:t>
      </w:r>
    </w:p>
    <w:p w:rsidR="006D4EF2" w:rsidRDefault="00CA4D19" w:rsidP="006D4EF2">
      <w:pPr>
        <w:spacing w:line="432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BC9649D" wp14:editId="5825B89F">
            <wp:extent cx="5274310" cy="2640207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DCC" w:rsidRDefault="00640DCC" w:rsidP="00FC701B">
      <w:pPr>
        <w:spacing w:line="432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账号</w:t>
      </w:r>
      <w:r w:rsidR="00600592">
        <w:rPr>
          <w:rFonts w:hint="eastAsia"/>
          <w:sz w:val="24"/>
          <w:szCs w:val="24"/>
        </w:rPr>
        <w:t>、密码等用户</w:t>
      </w:r>
      <w:r w:rsidRPr="00640DCC">
        <w:rPr>
          <w:rFonts w:hint="eastAsia"/>
          <w:sz w:val="24"/>
          <w:szCs w:val="24"/>
        </w:rPr>
        <w:t>信息由国资处统一管理，如遇登录</w:t>
      </w:r>
      <w:r w:rsidR="00FE12A3">
        <w:rPr>
          <w:rFonts w:hint="eastAsia"/>
          <w:sz w:val="24"/>
          <w:szCs w:val="24"/>
        </w:rPr>
        <w:t>或账号</w:t>
      </w:r>
      <w:r w:rsidR="00FB010F">
        <w:rPr>
          <w:rFonts w:hint="eastAsia"/>
          <w:sz w:val="24"/>
          <w:szCs w:val="24"/>
        </w:rPr>
        <w:t>、密码等相关</w:t>
      </w:r>
      <w:r w:rsidRPr="00640DCC">
        <w:rPr>
          <w:rFonts w:hint="eastAsia"/>
          <w:sz w:val="24"/>
          <w:szCs w:val="24"/>
        </w:rPr>
        <w:t>问题</w:t>
      </w:r>
      <w:r w:rsidR="00FE12A3">
        <w:rPr>
          <w:rFonts w:hint="eastAsia"/>
          <w:sz w:val="24"/>
          <w:szCs w:val="24"/>
        </w:rPr>
        <w:t>，</w:t>
      </w:r>
      <w:r w:rsidRPr="00640DCC">
        <w:rPr>
          <w:rFonts w:hint="eastAsia"/>
          <w:sz w:val="24"/>
          <w:szCs w:val="24"/>
        </w:rPr>
        <w:t>请</w:t>
      </w:r>
      <w:proofErr w:type="gramStart"/>
      <w:r w:rsidRPr="00640DCC">
        <w:rPr>
          <w:rFonts w:hint="eastAsia"/>
          <w:sz w:val="24"/>
          <w:szCs w:val="24"/>
        </w:rPr>
        <w:t>致电国资处资产科</w:t>
      </w:r>
      <w:proofErr w:type="gramEnd"/>
      <w:r w:rsidRPr="00640DCC">
        <w:rPr>
          <w:rFonts w:hint="eastAsia"/>
          <w:sz w:val="24"/>
          <w:szCs w:val="24"/>
        </w:rPr>
        <w:t>咨询（</w:t>
      </w:r>
      <w:r w:rsidRPr="00640DCC">
        <w:rPr>
          <w:rFonts w:hint="eastAsia"/>
          <w:sz w:val="24"/>
          <w:szCs w:val="24"/>
        </w:rPr>
        <w:t>82202168</w:t>
      </w:r>
      <w:r w:rsidRPr="00640DCC">
        <w:rPr>
          <w:rFonts w:hint="eastAsia"/>
          <w:sz w:val="24"/>
          <w:szCs w:val="24"/>
        </w:rPr>
        <w:t>）。</w:t>
      </w:r>
    </w:p>
    <w:p w:rsidR="007E6FD6" w:rsidRDefault="007E6FD6" w:rsidP="00FC701B">
      <w:pPr>
        <w:spacing w:line="432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下面介绍</w:t>
      </w:r>
      <w:r w:rsidRPr="004A0F0B">
        <w:rPr>
          <w:rFonts w:hint="eastAsia"/>
          <w:b/>
          <w:color w:val="FF0000"/>
          <w:sz w:val="24"/>
          <w:szCs w:val="24"/>
        </w:rPr>
        <w:t>两种在</w:t>
      </w:r>
      <w:proofErr w:type="gramStart"/>
      <w:r w:rsidRPr="004A0F0B">
        <w:rPr>
          <w:rFonts w:hint="eastAsia"/>
          <w:b/>
          <w:color w:val="FF0000"/>
          <w:sz w:val="24"/>
          <w:szCs w:val="24"/>
        </w:rPr>
        <w:t>账资产</w:t>
      </w:r>
      <w:proofErr w:type="gramEnd"/>
      <w:r w:rsidRPr="004A0F0B">
        <w:rPr>
          <w:rFonts w:hint="eastAsia"/>
          <w:b/>
          <w:color w:val="FF0000"/>
          <w:sz w:val="24"/>
          <w:szCs w:val="24"/>
        </w:rPr>
        <w:t>的查询与导出方法，为了保证在</w:t>
      </w:r>
      <w:proofErr w:type="gramStart"/>
      <w:r w:rsidRPr="004A0F0B">
        <w:rPr>
          <w:rFonts w:hint="eastAsia"/>
          <w:b/>
          <w:color w:val="FF0000"/>
          <w:sz w:val="24"/>
          <w:szCs w:val="24"/>
        </w:rPr>
        <w:t>账资产</w:t>
      </w:r>
      <w:proofErr w:type="gramEnd"/>
      <w:r w:rsidRPr="004A0F0B">
        <w:rPr>
          <w:rFonts w:hint="eastAsia"/>
          <w:b/>
          <w:color w:val="FF0000"/>
          <w:sz w:val="24"/>
          <w:szCs w:val="24"/>
        </w:rPr>
        <w:t>查询与导出无误，可以进行两种方法的结果对比，看是否一致</w:t>
      </w:r>
      <w:r>
        <w:rPr>
          <w:rFonts w:hint="eastAsia"/>
          <w:sz w:val="24"/>
          <w:szCs w:val="24"/>
        </w:rPr>
        <w:t>。</w:t>
      </w:r>
    </w:p>
    <w:p w:rsidR="00FC701B" w:rsidRPr="00B30925" w:rsidRDefault="00B30925" w:rsidP="007E6FD6">
      <w:pPr>
        <w:spacing w:beforeLines="50" w:before="156" w:line="432" w:lineRule="auto"/>
        <w:rPr>
          <w:b/>
          <w:sz w:val="32"/>
          <w:szCs w:val="24"/>
        </w:rPr>
      </w:pPr>
      <w:r w:rsidRPr="00B30925">
        <w:rPr>
          <w:rFonts w:hint="eastAsia"/>
          <w:b/>
          <w:sz w:val="32"/>
          <w:szCs w:val="24"/>
        </w:rPr>
        <w:t>二、在</w:t>
      </w:r>
      <w:proofErr w:type="gramStart"/>
      <w:r w:rsidRPr="00B30925">
        <w:rPr>
          <w:rFonts w:hint="eastAsia"/>
          <w:b/>
          <w:sz w:val="32"/>
          <w:szCs w:val="24"/>
        </w:rPr>
        <w:t>账资产</w:t>
      </w:r>
      <w:proofErr w:type="gramEnd"/>
      <w:r w:rsidRPr="00B30925">
        <w:rPr>
          <w:rFonts w:hint="eastAsia"/>
          <w:b/>
          <w:sz w:val="32"/>
          <w:szCs w:val="24"/>
        </w:rPr>
        <w:t>查询与导出</w:t>
      </w:r>
      <w:r w:rsidR="00845E7B">
        <w:rPr>
          <w:rFonts w:hint="eastAsia"/>
          <w:b/>
          <w:sz w:val="32"/>
          <w:szCs w:val="24"/>
        </w:rPr>
        <w:t>——卡片</w:t>
      </w:r>
      <w:r w:rsidR="007C4825">
        <w:rPr>
          <w:rFonts w:hint="eastAsia"/>
          <w:b/>
          <w:sz w:val="32"/>
          <w:szCs w:val="24"/>
        </w:rPr>
        <w:t>查看</w:t>
      </w:r>
      <w:r w:rsidR="00845E7B">
        <w:rPr>
          <w:rFonts w:hint="eastAsia"/>
          <w:b/>
          <w:sz w:val="32"/>
          <w:szCs w:val="24"/>
        </w:rPr>
        <w:t>方式</w:t>
      </w:r>
    </w:p>
    <w:p w:rsidR="00875DAA" w:rsidRDefault="00875DAA" w:rsidP="0084473B">
      <w:pPr>
        <w:spacing w:line="432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1. </w:t>
      </w:r>
      <w:r>
        <w:rPr>
          <w:rFonts w:hint="eastAsia"/>
          <w:sz w:val="24"/>
          <w:szCs w:val="24"/>
        </w:rPr>
        <w:t>系统登录后的界面如下图所示</w:t>
      </w:r>
    </w:p>
    <w:p w:rsidR="00875DAA" w:rsidRPr="00875DAA" w:rsidRDefault="005608D4" w:rsidP="00875DAA">
      <w:pPr>
        <w:spacing w:line="432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A288095" wp14:editId="3ED99F48">
            <wp:extent cx="5267323" cy="20097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DAA" w:rsidRDefault="00875DAA" w:rsidP="00DC4383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2. </w:t>
      </w:r>
      <w:r w:rsidR="00CF7767"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t>“</w:t>
      </w:r>
      <w:r w:rsidR="00CF7767" w:rsidRPr="00A83200">
        <w:rPr>
          <w:rFonts w:hint="eastAsia"/>
          <w:b/>
          <w:color w:val="FF0000"/>
          <w:sz w:val="24"/>
          <w:szCs w:val="24"/>
        </w:rPr>
        <w:t>验收入库</w:t>
      </w:r>
      <w:r>
        <w:rPr>
          <w:rFonts w:hint="eastAsia"/>
          <w:sz w:val="24"/>
          <w:szCs w:val="24"/>
        </w:rPr>
        <w:t>”菜单，在</w:t>
      </w:r>
      <w:r w:rsidR="00CF7767">
        <w:rPr>
          <w:rFonts w:hint="eastAsia"/>
          <w:sz w:val="24"/>
          <w:szCs w:val="24"/>
        </w:rPr>
        <w:t>在下拉菜单中选择“</w:t>
      </w:r>
      <w:r w:rsidR="00CF7767" w:rsidRPr="00A83200">
        <w:rPr>
          <w:rFonts w:hint="eastAsia"/>
          <w:b/>
          <w:color w:val="FF0000"/>
          <w:sz w:val="24"/>
          <w:szCs w:val="24"/>
        </w:rPr>
        <w:t>资产卡片查看</w:t>
      </w:r>
      <w:r w:rsidR="00CF7767">
        <w:rPr>
          <w:rFonts w:hint="eastAsia"/>
          <w:sz w:val="24"/>
          <w:szCs w:val="24"/>
        </w:rPr>
        <w:t>”功能</w:t>
      </w:r>
    </w:p>
    <w:p w:rsidR="00875DAA" w:rsidRPr="00875DAA" w:rsidRDefault="00CF7767" w:rsidP="00DC4383">
      <w:pPr>
        <w:snapToGrid w:val="0"/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AC1C43A" wp14:editId="55BF440E">
            <wp:extent cx="5268629" cy="1419225"/>
            <wp:effectExtent l="19050" t="19050" r="2730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25500"/>
                    <a:stretch/>
                  </pic:blipFill>
                  <pic:spPr bwMode="auto">
                    <a:xfrm>
                      <a:off x="0" y="0"/>
                      <a:ext cx="5268629" cy="14192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DAA" w:rsidRDefault="00366D0F" w:rsidP="00DC4383">
      <w:pPr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打开</w:t>
      </w:r>
      <w:r w:rsidR="001735EC">
        <w:rPr>
          <w:rFonts w:hint="eastAsia"/>
          <w:sz w:val="24"/>
          <w:szCs w:val="24"/>
        </w:rPr>
        <w:t>“</w:t>
      </w:r>
      <w:r w:rsidR="001735EC" w:rsidRPr="00A83200">
        <w:rPr>
          <w:rFonts w:hint="eastAsia"/>
          <w:b/>
          <w:color w:val="FF0000"/>
          <w:sz w:val="24"/>
          <w:szCs w:val="24"/>
        </w:rPr>
        <w:t>资产卡片查看</w:t>
      </w:r>
      <w:r w:rsidR="001735EC">
        <w:rPr>
          <w:rFonts w:hint="eastAsia"/>
          <w:sz w:val="24"/>
          <w:szCs w:val="24"/>
        </w:rPr>
        <w:t>”功能</w:t>
      </w:r>
      <w:r>
        <w:rPr>
          <w:rFonts w:hint="eastAsia"/>
          <w:sz w:val="24"/>
          <w:szCs w:val="24"/>
        </w:rPr>
        <w:t>后的</w:t>
      </w:r>
      <w:r w:rsidR="001735EC">
        <w:rPr>
          <w:rFonts w:hint="eastAsia"/>
          <w:sz w:val="24"/>
          <w:szCs w:val="24"/>
        </w:rPr>
        <w:t>界面</w:t>
      </w:r>
      <w:r>
        <w:rPr>
          <w:rFonts w:hint="eastAsia"/>
          <w:sz w:val="24"/>
          <w:szCs w:val="24"/>
        </w:rPr>
        <w:t>如下图所示</w:t>
      </w:r>
    </w:p>
    <w:p w:rsidR="00366D0F" w:rsidRPr="00366D0F" w:rsidRDefault="00A92531" w:rsidP="00DC4383">
      <w:pPr>
        <w:snapToGrid w:val="0"/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6974F3B" wp14:editId="3DF0EC86">
            <wp:extent cx="5276850" cy="16287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21169"/>
                    <a:stretch/>
                  </pic:blipFill>
                  <pic:spPr bwMode="auto">
                    <a:xfrm>
                      <a:off x="0" y="0"/>
                      <a:ext cx="527685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DAA" w:rsidRDefault="004E20DD" w:rsidP="00DC4383">
      <w:pPr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3.</w:t>
      </w:r>
      <w:r>
        <w:rPr>
          <w:rFonts w:hint="eastAsia"/>
          <w:sz w:val="24"/>
          <w:szCs w:val="24"/>
        </w:rPr>
        <w:t>选择</w:t>
      </w:r>
      <w:r w:rsidR="00062B48">
        <w:rPr>
          <w:rFonts w:hint="eastAsia"/>
          <w:sz w:val="24"/>
          <w:szCs w:val="24"/>
        </w:rPr>
        <w:t>导出</w:t>
      </w:r>
      <w:r>
        <w:rPr>
          <w:rFonts w:hint="eastAsia"/>
          <w:sz w:val="24"/>
          <w:szCs w:val="24"/>
        </w:rPr>
        <w:t>资产范围</w:t>
      </w:r>
    </w:p>
    <w:p w:rsidR="00875DAA" w:rsidRDefault="005608D4" w:rsidP="00DC4383">
      <w:pPr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点击左上角的“</w:t>
      </w:r>
      <w:r w:rsidR="00A92531" w:rsidRPr="00A83200">
        <w:rPr>
          <w:rFonts w:hint="eastAsia"/>
          <w:b/>
          <w:color w:val="FF0000"/>
          <w:sz w:val="24"/>
          <w:szCs w:val="24"/>
        </w:rPr>
        <w:t>查询</w:t>
      </w:r>
      <w:r>
        <w:rPr>
          <w:rFonts w:hint="eastAsia"/>
          <w:sz w:val="24"/>
          <w:szCs w:val="24"/>
        </w:rPr>
        <w:t>”按钮，在弹出的下拉菜单中</w:t>
      </w:r>
      <w:r w:rsidR="00A92531">
        <w:rPr>
          <w:rFonts w:hint="eastAsia"/>
          <w:sz w:val="24"/>
          <w:szCs w:val="24"/>
        </w:rPr>
        <w:t>找到</w:t>
      </w:r>
      <w:r>
        <w:rPr>
          <w:rFonts w:hint="eastAsia"/>
          <w:sz w:val="24"/>
          <w:szCs w:val="24"/>
        </w:rPr>
        <w:t>“</w:t>
      </w:r>
      <w:r w:rsidR="00A92531" w:rsidRPr="00A83200">
        <w:rPr>
          <w:rFonts w:hint="eastAsia"/>
          <w:b/>
          <w:color w:val="FF0000"/>
          <w:sz w:val="24"/>
          <w:szCs w:val="24"/>
        </w:rPr>
        <w:t>卡片状态</w:t>
      </w:r>
      <w:r>
        <w:rPr>
          <w:rFonts w:hint="eastAsia"/>
          <w:sz w:val="24"/>
          <w:szCs w:val="24"/>
        </w:rPr>
        <w:t>”</w:t>
      </w:r>
      <w:r w:rsidR="00A92531">
        <w:rPr>
          <w:rFonts w:hint="eastAsia"/>
          <w:sz w:val="24"/>
          <w:szCs w:val="24"/>
        </w:rPr>
        <w:t>栏，点该</w:t>
      </w:r>
      <w:r>
        <w:rPr>
          <w:rFonts w:hint="eastAsia"/>
          <w:sz w:val="24"/>
          <w:szCs w:val="24"/>
        </w:rPr>
        <w:t>栏右侧的向下箭头，在弹出的</w:t>
      </w:r>
      <w:r w:rsidR="00A92531">
        <w:rPr>
          <w:rFonts w:hint="eastAsia"/>
          <w:sz w:val="24"/>
          <w:szCs w:val="24"/>
        </w:rPr>
        <w:t>子</w:t>
      </w:r>
      <w:r>
        <w:rPr>
          <w:rFonts w:hint="eastAsia"/>
          <w:sz w:val="24"/>
          <w:szCs w:val="24"/>
        </w:rPr>
        <w:t>下拉菜单中</w:t>
      </w:r>
      <w:r w:rsidR="00A92531">
        <w:rPr>
          <w:rFonts w:hint="eastAsia"/>
          <w:sz w:val="24"/>
          <w:szCs w:val="24"/>
        </w:rPr>
        <w:t>选择“</w:t>
      </w:r>
      <w:r w:rsidR="00A92531" w:rsidRPr="00A83200">
        <w:rPr>
          <w:rFonts w:hint="eastAsia"/>
          <w:b/>
          <w:color w:val="FF0000"/>
          <w:sz w:val="24"/>
          <w:szCs w:val="24"/>
        </w:rPr>
        <w:t>已审核</w:t>
      </w:r>
      <w:r w:rsidR="00A92531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，</w:t>
      </w:r>
      <w:r w:rsidR="00B1133A">
        <w:rPr>
          <w:rFonts w:hint="eastAsia"/>
          <w:sz w:val="24"/>
          <w:szCs w:val="24"/>
        </w:rPr>
        <w:t>如</w:t>
      </w:r>
      <w:r>
        <w:rPr>
          <w:rFonts w:hint="eastAsia"/>
          <w:sz w:val="24"/>
          <w:szCs w:val="24"/>
        </w:rPr>
        <w:t>下图所示</w:t>
      </w:r>
    </w:p>
    <w:p w:rsidR="00055155" w:rsidRDefault="00A92531" w:rsidP="00F56C6F">
      <w:pPr>
        <w:snapToGrid w:val="0"/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30A5B75" wp14:editId="7F636A25">
            <wp:extent cx="5276850" cy="3943350"/>
            <wp:effectExtent l="19050" t="19050" r="19050" b="19050"/>
            <wp:docPr id="11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39439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2ADD" w:rsidRDefault="00E01948" w:rsidP="004F5315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若</w:t>
      </w:r>
      <w:r w:rsidR="007C2ADD">
        <w:rPr>
          <w:rFonts w:hint="eastAsia"/>
          <w:sz w:val="24"/>
          <w:szCs w:val="24"/>
        </w:rPr>
        <w:t>“</w:t>
      </w:r>
      <w:r w:rsidR="007C2ADD" w:rsidRPr="00A83200">
        <w:rPr>
          <w:rFonts w:hint="eastAsia"/>
          <w:b/>
          <w:color w:val="FF0000"/>
          <w:sz w:val="24"/>
          <w:szCs w:val="24"/>
        </w:rPr>
        <w:t>查询</w:t>
      </w:r>
      <w:r w:rsidR="007C2ADD">
        <w:rPr>
          <w:rFonts w:hint="eastAsia"/>
          <w:sz w:val="24"/>
          <w:szCs w:val="24"/>
        </w:rPr>
        <w:t>”下拉菜单中</w:t>
      </w:r>
      <w:r w:rsidR="007C2ADD">
        <w:rPr>
          <w:rFonts w:hint="eastAsia"/>
          <w:sz w:val="24"/>
          <w:szCs w:val="24"/>
        </w:rPr>
        <w:t>找不到“</w:t>
      </w:r>
      <w:r w:rsidR="007C2ADD" w:rsidRPr="007C2ADD">
        <w:rPr>
          <w:rFonts w:hint="eastAsia"/>
          <w:b/>
          <w:color w:val="FF0000"/>
          <w:sz w:val="24"/>
          <w:szCs w:val="24"/>
        </w:rPr>
        <w:t>卡片状态</w:t>
      </w:r>
      <w:r w:rsidR="007C2ADD">
        <w:rPr>
          <w:rFonts w:hint="eastAsia"/>
          <w:sz w:val="24"/>
          <w:szCs w:val="24"/>
        </w:rPr>
        <w:t>”，则点</w:t>
      </w:r>
      <w:bookmarkStart w:id="0" w:name="_GoBack"/>
      <w:bookmarkEnd w:id="0"/>
      <w:r w:rsidR="007C2ADD">
        <w:rPr>
          <w:rFonts w:hint="eastAsia"/>
          <w:sz w:val="24"/>
          <w:szCs w:val="24"/>
        </w:rPr>
        <w:t>击</w:t>
      </w:r>
      <w:r w:rsidR="007C2ADD">
        <w:rPr>
          <w:rFonts w:hint="eastAsia"/>
          <w:sz w:val="24"/>
          <w:szCs w:val="24"/>
        </w:rPr>
        <w:t>“</w:t>
      </w:r>
      <w:r w:rsidR="007C2ADD" w:rsidRPr="00A83200">
        <w:rPr>
          <w:rFonts w:hint="eastAsia"/>
          <w:b/>
          <w:color w:val="FF0000"/>
          <w:sz w:val="24"/>
          <w:szCs w:val="24"/>
        </w:rPr>
        <w:t>查询</w:t>
      </w:r>
      <w:r w:rsidR="007C2ADD">
        <w:rPr>
          <w:rFonts w:hint="eastAsia"/>
          <w:sz w:val="24"/>
          <w:szCs w:val="24"/>
        </w:rPr>
        <w:t>”下拉菜单</w:t>
      </w:r>
      <w:r w:rsidR="007C2ADD">
        <w:rPr>
          <w:rFonts w:hint="eastAsia"/>
          <w:sz w:val="24"/>
          <w:szCs w:val="24"/>
        </w:rPr>
        <w:t>左下角的“</w:t>
      </w:r>
      <w:r w:rsidR="007C2ADD" w:rsidRPr="007C2ADD">
        <w:rPr>
          <w:rFonts w:hint="eastAsia"/>
          <w:b/>
          <w:color w:val="FF0000"/>
          <w:sz w:val="24"/>
          <w:szCs w:val="24"/>
        </w:rPr>
        <w:t>设置</w:t>
      </w:r>
      <w:r w:rsidR="007C2ADD">
        <w:rPr>
          <w:rFonts w:hint="eastAsia"/>
          <w:sz w:val="24"/>
          <w:szCs w:val="24"/>
        </w:rPr>
        <w:t>”按钮，在弹出窗口内勾选“</w:t>
      </w:r>
      <w:r w:rsidR="007C2ADD" w:rsidRPr="007C2ADD">
        <w:rPr>
          <w:rFonts w:hint="eastAsia"/>
          <w:b/>
          <w:color w:val="FF0000"/>
          <w:sz w:val="24"/>
          <w:szCs w:val="24"/>
        </w:rPr>
        <w:t>卡片状态</w:t>
      </w:r>
      <w:r w:rsidR="007C2ADD">
        <w:rPr>
          <w:rFonts w:hint="eastAsia"/>
          <w:sz w:val="24"/>
          <w:szCs w:val="24"/>
        </w:rPr>
        <w:t>”，然后确定，如下图</w:t>
      </w:r>
    </w:p>
    <w:p w:rsidR="007C2ADD" w:rsidRPr="007C2ADD" w:rsidRDefault="007C2ADD" w:rsidP="007C2ADD">
      <w:pPr>
        <w:spacing w:line="360" w:lineRule="auto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69620D76" wp14:editId="5565C77F">
            <wp:extent cx="5274310" cy="2515675"/>
            <wp:effectExtent l="19050" t="19050" r="21590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F5315" w:rsidRDefault="004F5315" w:rsidP="004F5315">
      <w:pPr>
        <w:spacing w:line="360" w:lineRule="auto"/>
        <w:ind w:firstLineChars="200" w:firstLine="480"/>
        <w:rPr>
          <w:sz w:val="24"/>
          <w:szCs w:val="24"/>
        </w:rPr>
      </w:pPr>
      <w:r w:rsidRPr="004F5315">
        <w:rPr>
          <w:rFonts w:hint="eastAsia"/>
          <w:sz w:val="24"/>
          <w:szCs w:val="24"/>
        </w:rPr>
        <w:t>选好“</w:t>
      </w:r>
      <w:r w:rsidRPr="00A83200">
        <w:rPr>
          <w:rFonts w:hint="eastAsia"/>
          <w:b/>
          <w:color w:val="FF0000"/>
          <w:sz w:val="24"/>
          <w:szCs w:val="24"/>
        </w:rPr>
        <w:t>卡片状态后</w:t>
      </w:r>
      <w:r w:rsidRPr="004F5315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，再找到</w:t>
      </w:r>
      <w:r w:rsidRPr="004F5315">
        <w:rPr>
          <w:rFonts w:hint="eastAsia"/>
          <w:sz w:val="24"/>
          <w:szCs w:val="24"/>
        </w:rPr>
        <w:t>“</w:t>
      </w:r>
      <w:r w:rsidRPr="00A83200">
        <w:rPr>
          <w:rFonts w:hint="eastAsia"/>
          <w:b/>
          <w:color w:val="FF0000"/>
          <w:sz w:val="24"/>
          <w:szCs w:val="24"/>
        </w:rPr>
        <w:t>资产分类</w:t>
      </w:r>
      <w:r w:rsidRPr="004F5315">
        <w:rPr>
          <w:rFonts w:hint="eastAsia"/>
          <w:sz w:val="24"/>
          <w:szCs w:val="24"/>
        </w:rPr>
        <w:t>”栏，点该栏右侧的向下箭头，在弹出的子下拉菜单中，</w:t>
      </w:r>
      <w:r>
        <w:rPr>
          <w:rFonts w:hint="eastAsia"/>
          <w:sz w:val="24"/>
          <w:szCs w:val="24"/>
        </w:rPr>
        <w:t>选择需要查询和导出的资产类型，如下图所示</w:t>
      </w:r>
    </w:p>
    <w:p w:rsidR="004F5315" w:rsidRPr="004F5315" w:rsidRDefault="004F5315" w:rsidP="004F5315">
      <w:pPr>
        <w:spacing w:line="360" w:lineRule="auto"/>
        <w:jc w:val="center"/>
        <w:rPr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BD5E0A0" wp14:editId="4BA530C7">
            <wp:extent cx="5276849" cy="4962525"/>
            <wp:effectExtent l="19050" t="19050" r="19685" b="9525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49632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5155" w:rsidRDefault="00CA04FA" w:rsidP="004F5315">
      <w:pPr>
        <w:spacing w:line="360" w:lineRule="auto"/>
        <w:ind w:firstLineChars="200" w:firstLine="482"/>
        <w:rPr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lastRenderedPageBreak/>
        <w:t>资产清单应</w:t>
      </w:r>
      <w:r w:rsidR="00C2014F" w:rsidRPr="00EA7FE5">
        <w:rPr>
          <w:rFonts w:hint="eastAsia"/>
          <w:b/>
          <w:color w:val="FF0000"/>
          <w:sz w:val="24"/>
          <w:szCs w:val="24"/>
        </w:rPr>
        <w:t>按不同归口管理单位分别</w:t>
      </w:r>
      <w:r>
        <w:rPr>
          <w:rFonts w:hint="eastAsia"/>
          <w:b/>
          <w:color w:val="FF0000"/>
          <w:sz w:val="24"/>
          <w:szCs w:val="24"/>
        </w:rPr>
        <w:t>查询或</w:t>
      </w:r>
      <w:r w:rsidR="00C2014F" w:rsidRPr="00EA7FE5">
        <w:rPr>
          <w:rFonts w:hint="eastAsia"/>
          <w:b/>
          <w:color w:val="FF0000"/>
          <w:sz w:val="24"/>
          <w:szCs w:val="24"/>
        </w:rPr>
        <w:t>导出，便于后面盘点结果按不同归口管理单位</w:t>
      </w:r>
      <w:r w:rsidR="006605B5">
        <w:rPr>
          <w:rFonts w:hint="eastAsia"/>
          <w:b/>
          <w:color w:val="FF0000"/>
          <w:sz w:val="24"/>
          <w:szCs w:val="24"/>
        </w:rPr>
        <w:t>进行</w:t>
      </w:r>
      <w:r w:rsidR="00C2014F" w:rsidRPr="00EA7FE5">
        <w:rPr>
          <w:rFonts w:hint="eastAsia"/>
          <w:b/>
          <w:color w:val="FF0000"/>
          <w:sz w:val="24"/>
          <w:szCs w:val="24"/>
        </w:rPr>
        <w:t>分别汇总</w:t>
      </w:r>
      <w:r w:rsidR="006605B5">
        <w:rPr>
          <w:rFonts w:hint="eastAsia"/>
          <w:b/>
          <w:color w:val="FF0000"/>
          <w:sz w:val="24"/>
          <w:szCs w:val="24"/>
        </w:rPr>
        <w:t>统计</w:t>
      </w:r>
      <w:r w:rsidR="00C2014F" w:rsidRPr="00EA7FE5">
        <w:rPr>
          <w:rFonts w:hint="eastAsia"/>
          <w:b/>
          <w:color w:val="FF0000"/>
          <w:sz w:val="24"/>
          <w:szCs w:val="24"/>
        </w:rPr>
        <w:t>。</w:t>
      </w:r>
      <w:r w:rsidR="00664827" w:rsidRPr="00EA7FE5">
        <w:rPr>
          <w:rFonts w:hint="eastAsia"/>
          <w:b/>
          <w:color w:val="FF0000"/>
          <w:sz w:val="24"/>
          <w:szCs w:val="24"/>
        </w:rPr>
        <w:t>各归口管理单位管辖资产范围如下</w:t>
      </w:r>
      <w:r w:rsidR="00664827">
        <w:rPr>
          <w:rFonts w:hint="eastAsia"/>
          <w:sz w:val="24"/>
          <w:szCs w:val="24"/>
        </w:rPr>
        <w:t>：</w:t>
      </w:r>
    </w:p>
    <w:p w:rsidR="00664827" w:rsidRPr="00664827" w:rsidRDefault="00664827" w:rsidP="00351B23">
      <w:pPr>
        <w:spacing w:line="360" w:lineRule="auto"/>
        <w:ind w:firstLineChars="200" w:firstLine="482"/>
        <w:rPr>
          <w:sz w:val="24"/>
          <w:szCs w:val="24"/>
        </w:rPr>
      </w:pPr>
      <w:r w:rsidRPr="00664827">
        <w:rPr>
          <w:rFonts w:hint="eastAsia"/>
          <w:b/>
          <w:sz w:val="24"/>
          <w:szCs w:val="24"/>
        </w:rPr>
        <w:t>国资处</w:t>
      </w:r>
      <w:r w:rsidRPr="00664827">
        <w:rPr>
          <w:rFonts w:hint="eastAsia"/>
          <w:sz w:val="24"/>
          <w:szCs w:val="24"/>
        </w:rPr>
        <w:t>：家具、被服装具、标本模型、文物与陈列品</w:t>
      </w:r>
    </w:p>
    <w:p w:rsidR="00664827" w:rsidRPr="00664827" w:rsidRDefault="00664827" w:rsidP="00351B23">
      <w:pPr>
        <w:spacing w:line="360" w:lineRule="auto"/>
        <w:ind w:firstLineChars="200" w:firstLine="482"/>
        <w:rPr>
          <w:sz w:val="24"/>
          <w:szCs w:val="24"/>
        </w:rPr>
      </w:pPr>
      <w:r w:rsidRPr="00664827">
        <w:rPr>
          <w:rFonts w:hint="eastAsia"/>
          <w:b/>
          <w:sz w:val="24"/>
          <w:szCs w:val="24"/>
        </w:rPr>
        <w:t>实管处</w:t>
      </w:r>
      <w:r w:rsidRPr="00664827">
        <w:rPr>
          <w:rFonts w:hint="eastAsia"/>
          <w:sz w:val="24"/>
          <w:szCs w:val="24"/>
        </w:rPr>
        <w:t>：仪器仪表、机电设备、电子设备、印刷机械、卫生医疗器械、文体设备、工具、量具和器皿、行政办公设备</w:t>
      </w:r>
    </w:p>
    <w:p w:rsidR="00664827" w:rsidRDefault="00664827" w:rsidP="00351B23">
      <w:pPr>
        <w:spacing w:line="360" w:lineRule="auto"/>
        <w:ind w:firstLineChars="200" w:firstLine="482"/>
        <w:rPr>
          <w:sz w:val="24"/>
          <w:szCs w:val="24"/>
        </w:rPr>
      </w:pPr>
      <w:r w:rsidRPr="00664827">
        <w:rPr>
          <w:rFonts w:hint="eastAsia"/>
          <w:b/>
          <w:sz w:val="24"/>
          <w:szCs w:val="24"/>
        </w:rPr>
        <w:t>图书馆</w:t>
      </w:r>
      <w:r w:rsidRPr="00664827">
        <w:rPr>
          <w:rFonts w:hint="eastAsia"/>
          <w:sz w:val="24"/>
          <w:szCs w:val="24"/>
        </w:rPr>
        <w:t>：图书</w:t>
      </w:r>
    </w:p>
    <w:p w:rsidR="001A5CA4" w:rsidRDefault="001A5CA4" w:rsidP="00351B23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选好</w:t>
      </w:r>
      <w:r w:rsidR="00B562E9">
        <w:rPr>
          <w:rFonts w:hint="eastAsia"/>
          <w:sz w:val="24"/>
          <w:szCs w:val="24"/>
        </w:rPr>
        <w:t>“</w:t>
      </w:r>
      <w:r w:rsidR="00B562E9" w:rsidRPr="00B562E9">
        <w:rPr>
          <w:rFonts w:hint="eastAsia"/>
          <w:b/>
          <w:color w:val="FF0000"/>
          <w:sz w:val="24"/>
          <w:szCs w:val="24"/>
        </w:rPr>
        <w:t>卡片状态</w:t>
      </w:r>
      <w:r w:rsidR="00B562E9">
        <w:rPr>
          <w:rFonts w:hint="eastAsia"/>
          <w:sz w:val="24"/>
          <w:szCs w:val="24"/>
        </w:rPr>
        <w:t>”和“</w:t>
      </w:r>
      <w:r w:rsidR="00B562E9" w:rsidRPr="00B562E9">
        <w:rPr>
          <w:rFonts w:hint="eastAsia"/>
          <w:b/>
          <w:color w:val="FF0000"/>
          <w:sz w:val="24"/>
          <w:szCs w:val="24"/>
        </w:rPr>
        <w:t>资产分类</w:t>
      </w:r>
      <w:r w:rsidR="00B562E9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后，再次点击</w:t>
      </w:r>
      <w:r w:rsidR="00F56C6F">
        <w:rPr>
          <w:rFonts w:hint="eastAsia"/>
          <w:sz w:val="24"/>
          <w:szCs w:val="24"/>
        </w:rPr>
        <w:t>栏目</w:t>
      </w:r>
      <w:r>
        <w:rPr>
          <w:rFonts w:hint="eastAsia"/>
          <w:sz w:val="24"/>
          <w:szCs w:val="24"/>
        </w:rPr>
        <w:t>右侧的向下箭头，收起下拉</w:t>
      </w:r>
      <w:r w:rsidR="00F56C6F">
        <w:rPr>
          <w:rFonts w:hint="eastAsia"/>
          <w:sz w:val="24"/>
          <w:szCs w:val="24"/>
        </w:rPr>
        <w:t>子</w:t>
      </w:r>
      <w:r>
        <w:rPr>
          <w:rFonts w:hint="eastAsia"/>
          <w:sz w:val="24"/>
          <w:szCs w:val="24"/>
        </w:rPr>
        <w:t>菜单，然后点击“</w:t>
      </w:r>
      <w:r w:rsidRPr="00F56C6F">
        <w:rPr>
          <w:rFonts w:hint="eastAsia"/>
          <w:b/>
          <w:color w:val="FF0000"/>
          <w:sz w:val="24"/>
          <w:szCs w:val="24"/>
        </w:rPr>
        <w:t>查询</w:t>
      </w:r>
      <w:r>
        <w:rPr>
          <w:rFonts w:hint="eastAsia"/>
          <w:sz w:val="24"/>
          <w:szCs w:val="24"/>
        </w:rPr>
        <w:t>”按钮，完成资产</w:t>
      </w:r>
      <w:r w:rsidR="00F56C6F">
        <w:rPr>
          <w:rFonts w:hint="eastAsia"/>
          <w:sz w:val="24"/>
          <w:szCs w:val="24"/>
        </w:rPr>
        <w:t>查询操作，入下图所示</w:t>
      </w:r>
      <w:r>
        <w:rPr>
          <w:rFonts w:hint="eastAsia"/>
          <w:sz w:val="24"/>
          <w:szCs w:val="24"/>
        </w:rPr>
        <w:t>。</w:t>
      </w:r>
    </w:p>
    <w:p w:rsidR="001A5CA4" w:rsidRPr="001A5CA4" w:rsidRDefault="00F56C6F" w:rsidP="00351B23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4D72CDA" wp14:editId="2DF02C53">
            <wp:extent cx="5277600" cy="2804098"/>
            <wp:effectExtent l="19050" t="19050" r="1841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8040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5155" w:rsidRDefault="00084A42" w:rsidP="00351B23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4. </w:t>
      </w:r>
      <w:r>
        <w:rPr>
          <w:rFonts w:hint="eastAsia"/>
          <w:sz w:val="24"/>
          <w:szCs w:val="24"/>
        </w:rPr>
        <w:t>导出所</w:t>
      </w:r>
      <w:r w:rsidR="000D6489">
        <w:rPr>
          <w:rFonts w:hint="eastAsia"/>
          <w:sz w:val="24"/>
          <w:szCs w:val="24"/>
        </w:rPr>
        <w:t>查询的</w:t>
      </w:r>
      <w:r>
        <w:rPr>
          <w:rFonts w:hint="eastAsia"/>
          <w:sz w:val="24"/>
          <w:szCs w:val="24"/>
        </w:rPr>
        <w:t>资产清单</w:t>
      </w:r>
    </w:p>
    <w:p w:rsidR="00055155" w:rsidRDefault="00352D58" w:rsidP="00351B23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按上述操作完成资产查询之后，如果需要导出资产清单，在查询结果界面找到并点击</w:t>
      </w:r>
      <w:r w:rsidR="00351B23">
        <w:rPr>
          <w:rFonts w:hint="eastAsia"/>
          <w:sz w:val="24"/>
          <w:szCs w:val="24"/>
        </w:rPr>
        <w:t>“</w:t>
      </w:r>
      <w:r w:rsidR="00351B23" w:rsidRPr="00ED2CF0">
        <w:rPr>
          <w:rFonts w:hint="eastAsia"/>
          <w:b/>
          <w:color w:val="FF0000"/>
          <w:sz w:val="24"/>
          <w:szCs w:val="24"/>
        </w:rPr>
        <w:t>导出到</w:t>
      </w:r>
      <w:r w:rsidR="00351B23" w:rsidRPr="00ED2CF0">
        <w:rPr>
          <w:rFonts w:hint="eastAsia"/>
          <w:b/>
          <w:color w:val="FF0000"/>
          <w:sz w:val="24"/>
          <w:szCs w:val="24"/>
        </w:rPr>
        <w:t>EXCEL</w:t>
      </w:r>
      <w:r w:rsidR="00351B23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按钮</w:t>
      </w:r>
      <w:r w:rsidR="00351B23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按提示</w:t>
      </w:r>
      <w:r w:rsidR="00351B23">
        <w:rPr>
          <w:rFonts w:hint="eastAsia"/>
          <w:sz w:val="24"/>
          <w:szCs w:val="24"/>
        </w:rPr>
        <w:t>完成资产清单导出。</w:t>
      </w:r>
    </w:p>
    <w:p w:rsidR="001A5CA4" w:rsidRDefault="00352D58" w:rsidP="00351B23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08203A8" wp14:editId="7A001EC5">
            <wp:extent cx="5265847" cy="2400300"/>
            <wp:effectExtent l="19050" t="19050" r="1143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6320"/>
                    <a:stretch/>
                  </pic:blipFill>
                  <pic:spPr bwMode="auto">
                    <a:xfrm>
                      <a:off x="0" y="0"/>
                      <a:ext cx="5274310" cy="24041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E04" w:rsidRDefault="006A6E04" w:rsidP="00351B23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14940F" wp14:editId="1A2CE5CE">
            <wp:extent cx="5276850" cy="2370278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7"/>
                    <a:srcRect t="2163" b="8139"/>
                    <a:stretch/>
                  </pic:blipFill>
                  <pic:spPr bwMode="auto">
                    <a:xfrm>
                      <a:off x="0" y="0"/>
                      <a:ext cx="5277600" cy="237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825" w:rsidRPr="00B30925" w:rsidRDefault="007C4825" w:rsidP="007C4825">
      <w:pPr>
        <w:spacing w:beforeLines="100" w:before="312" w:line="432" w:lineRule="auto"/>
        <w:rPr>
          <w:b/>
          <w:sz w:val="32"/>
          <w:szCs w:val="24"/>
        </w:rPr>
      </w:pPr>
      <w:r>
        <w:rPr>
          <w:rFonts w:hint="eastAsia"/>
          <w:b/>
          <w:sz w:val="32"/>
          <w:szCs w:val="24"/>
        </w:rPr>
        <w:t>三</w:t>
      </w:r>
      <w:r w:rsidRPr="00B30925">
        <w:rPr>
          <w:rFonts w:hint="eastAsia"/>
          <w:b/>
          <w:sz w:val="32"/>
          <w:szCs w:val="24"/>
        </w:rPr>
        <w:t>、在</w:t>
      </w:r>
      <w:proofErr w:type="gramStart"/>
      <w:r w:rsidRPr="00B30925">
        <w:rPr>
          <w:rFonts w:hint="eastAsia"/>
          <w:b/>
          <w:sz w:val="32"/>
          <w:szCs w:val="24"/>
        </w:rPr>
        <w:t>账资产</w:t>
      </w:r>
      <w:proofErr w:type="gramEnd"/>
      <w:r w:rsidRPr="00B30925">
        <w:rPr>
          <w:rFonts w:hint="eastAsia"/>
          <w:b/>
          <w:sz w:val="32"/>
          <w:szCs w:val="24"/>
        </w:rPr>
        <w:t>查询与导出</w:t>
      </w:r>
      <w:r>
        <w:rPr>
          <w:rFonts w:hint="eastAsia"/>
          <w:b/>
          <w:sz w:val="32"/>
          <w:szCs w:val="24"/>
        </w:rPr>
        <w:t>——盘点单方式</w:t>
      </w:r>
    </w:p>
    <w:p w:rsidR="007C4825" w:rsidRDefault="007C4825" w:rsidP="007C4825">
      <w:pPr>
        <w:spacing w:line="432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1. </w:t>
      </w:r>
      <w:r>
        <w:rPr>
          <w:rFonts w:hint="eastAsia"/>
          <w:sz w:val="24"/>
          <w:szCs w:val="24"/>
        </w:rPr>
        <w:t>系统登录后的界面如下图所示</w:t>
      </w:r>
    </w:p>
    <w:p w:rsidR="007C4825" w:rsidRPr="00875DAA" w:rsidRDefault="007C4825" w:rsidP="007C4825">
      <w:pPr>
        <w:spacing w:line="432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F35D35C" wp14:editId="4EFA7A4A">
            <wp:extent cx="5274310" cy="2640207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825" w:rsidRDefault="007C4825" w:rsidP="007C4825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2. </w:t>
      </w:r>
      <w:r>
        <w:rPr>
          <w:rFonts w:hint="eastAsia"/>
          <w:sz w:val="24"/>
          <w:szCs w:val="24"/>
        </w:rPr>
        <w:t>选择“</w:t>
      </w:r>
      <w:r w:rsidRPr="00D4436C">
        <w:rPr>
          <w:rFonts w:hint="eastAsia"/>
          <w:b/>
          <w:color w:val="FF0000"/>
          <w:sz w:val="24"/>
          <w:szCs w:val="24"/>
        </w:rPr>
        <w:t>盘点</w:t>
      </w:r>
      <w:r>
        <w:rPr>
          <w:rFonts w:hint="eastAsia"/>
          <w:sz w:val="24"/>
          <w:szCs w:val="24"/>
        </w:rPr>
        <w:t>”菜单，在盘点界面选中并打开“</w:t>
      </w:r>
      <w:r>
        <w:rPr>
          <w:rFonts w:hint="eastAsia"/>
          <w:sz w:val="24"/>
          <w:szCs w:val="24"/>
        </w:rPr>
        <w:t>2019</w:t>
      </w:r>
      <w:r>
        <w:rPr>
          <w:rFonts w:hint="eastAsia"/>
          <w:sz w:val="24"/>
          <w:szCs w:val="24"/>
        </w:rPr>
        <w:t>年资产盘点”单</w:t>
      </w:r>
    </w:p>
    <w:p w:rsidR="007C4825" w:rsidRPr="00875DAA" w:rsidRDefault="007C4825" w:rsidP="007C4825">
      <w:pPr>
        <w:snapToGrid w:val="0"/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A324B1C" wp14:editId="76787664">
            <wp:extent cx="5272661" cy="1981200"/>
            <wp:effectExtent l="19050" t="19050" r="23495" b="190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23810"/>
                    <a:stretch/>
                  </pic:blipFill>
                  <pic:spPr bwMode="auto">
                    <a:xfrm>
                      <a:off x="0" y="0"/>
                      <a:ext cx="5272661" cy="1981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825" w:rsidRDefault="007C4825" w:rsidP="007C4825">
      <w:pPr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打开后的盘点</w:t>
      </w:r>
      <w:proofErr w:type="gramStart"/>
      <w:r>
        <w:rPr>
          <w:rFonts w:hint="eastAsia"/>
          <w:sz w:val="24"/>
          <w:szCs w:val="24"/>
        </w:rPr>
        <w:t>单如下</w:t>
      </w:r>
      <w:proofErr w:type="gramEnd"/>
      <w:r>
        <w:rPr>
          <w:rFonts w:hint="eastAsia"/>
          <w:sz w:val="24"/>
          <w:szCs w:val="24"/>
        </w:rPr>
        <w:t>图所示</w:t>
      </w:r>
    </w:p>
    <w:p w:rsidR="007C4825" w:rsidRPr="00366D0F" w:rsidRDefault="007C4825" w:rsidP="007C4825">
      <w:pPr>
        <w:snapToGrid w:val="0"/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62D8E3" wp14:editId="19272800">
            <wp:extent cx="5270750" cy="2486025"/>
            <wp:effectExtent l="19050" t="19050" r="2540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7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4825" w:rsidRDefault="007C4825" w:rsidP="007C4825">
      <w:pPr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3.</w:t>
      </w:r>
      <w:r>
        <w:rPr>
          <w:rFonts w:hint="eastAsia"/>
          <w:sz w:val="24"/>
          <w:szCs w:val="24"/>
        </w:rPr>
        <w:t>选择导出资产范围</w:t>
      </w:r>
    </w:p>
    <w:p w:rsidR="007C4825" w:rsidRDefault="007C4825" w:rsidP="007C4825">
      <w:pPr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点击左上角的“</w:t>
      </w:r>
      <w:r w:rsidRPr="00D4436C">
        <w:rPr>
          <w:rFonts w:hint="eastAsia"/>
          <w:b/>
          <w:color w:val="FF0000"/>
          <w:sz w:val="24"/>
          <w:szCs w:val="24"/>
        </w:rPr>
        <w:t>筛选盘点范围</w:t>
      </w:r>
      <w:r>
        <w:rPr>
          <w:rFonts w:hint="eastAsia"/>
          <w:sz w:val="24"/>
          <w:szCs w:val="24"/>
        </w:rPr>
        <w:t>”按钮，在弹出的下拉菜单中点击“</w:t>
      </w:r>
      <w:r w:rsidRPr="00D4436C">
        <w:rPr>
          <w:rFonts w:hint="eastAsia"/>
          <w:b/>
          <w:color w:val="FF0000"/>
          <w:sz w:val="24"/>
          <w:szCs w:val="24"/>
        </w:rPr>
        <w:t>资产分类</w:t>
      </w:r>
      <w:r>
        <w:rPr>
          <w:rFonts w:hint="eastAsia"/>
          <w:sz w:val="24"/>
          <w:szCs w:val="24"/>
        </w:rPr>
        <w:t>”栏右侧的向下箭头，在弹出的二级下拉菜单中进行资产类别选择，如下图所示</w:t>
      </w:r>
    </w:p>
    <w:p w:rsidR="007C4825" w:rsidRDefault="007C4825" w:rsidP="007C4825">
      <w:pPr>
        <w:snapToGrid w:val="0"/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E364FEF" wp14:editId="54A545AF">
            <wp:extent cx="5274310" cy="2564511"/>
            <wp:effectExtent l="19050" t="19050" r="21590" b="266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4825" w:rsidRDefault="007C4825" w:rsidP="007C4825">
      <w:pPr>
        <w:spacing w:line="360" w:lineRule="auto"/>
        <w:ind w:firstLineChars="200" w:firstLine="482"/>
        <w:rPr>
          <w:sz w:val="24"/>
          <w:szCs w:val="24"/>
        </w:rPr>
      </w:pPr>
      <w:r w:rsidRPr="00EA7FE5">
        <w:rPr>
          <w:rFonts w:hint="eastAsia"/>
          <w:b/>
          <w:color w:val="FF0000"/>
          <w:sz w:val="24"/>
          <w:szCs w:val="24"/>
        </w:rPr>
        <w:t>资产清单应按不同归口管理单位分别导出，便于后面盘点结果按不同归口管理单位</w:t>
      </w:r>
      <w:r>
        <w:rPr>
          <w:rFonts w:hint="eastAsia"/>
          <w:b/>
          <w:color w:val="FF0000"/>
          <w:sz w:val="24"/>
          <w:szCs w:val="24"/>
        </w:rPr>
        <w:t>进行</w:t>
      </w:r>
      <w:r w:rsidRPr="00EA7FE5">
        <w:rPr>
          <w:rFonts w:hint="eastAsia"/>
          <w:b/>
          <w:color w:val="FF0000"/>
          <w:sz w:val="24"/>
          <w:szCs w:val="24"/>
        </w:rPr>
        <w:t>分别汇总</w:t>
      </w:r>
      <w:r>
        <w:rPr>
          <w:rFonts w:hint="eastAsia"/>
          <w:b/>
          <w:color w:val="FF0000"/>
          <w:sz w:val="24"/>
          <w:szCs w:val="24"/>
        </w:rPr>
        <w:t>统计</w:t>
      </w:r>
      <w:r w:rsidRPr="00EA7FE5">
        <w:rPr>
          <w:rFonts w:hint="eastAsia"/>
          <w:b/>
          <w:color w:val="FF0000"/>
          <w:sz w:val="24"/>
          <w:szCs w:val="24"/>
        </w:rPr>
        <w:t>。各归口管理单位管辖资产范围如下</w:t>
      </w:r>
      <w:r>
        <w:rPr>
          <w:rFonts w:hint="eastAsia"/>
          <w:sz w:val="24"/>
          <w:szCs w:val="24"/>
        </w:rPr>
        <w:t>：</w:t>
      </w:r>
    </w:p>
    <w:p w:rsidR="007C4825" w:rsidRPr="00664827" w:rsidRDefault="007C4825" w:rsidP="007C4825">
      <w:pPr>
        <w:spacing w:line="360" w:lineRule="auto"/>
        <w:ind w:firstLineChars="200" w:firstLine="482"/>
        <w:rPr>
          <w:sz w:val="24"/>
          <w:szCs w:val="24"/>
        </w:rPr>
      </w:pPr>
      <w:r w:rsidRPr="00664827">
        <w:rPr>
          <w:rFonts w:hint="eastAsia"/>
          <w:b/>
          <w:sz w:val="24"/>
          <w:szCs w:val="24"/>
        </w:rPr>
        <w:t>国资处</w:t>
      </w:r>
      <w:r w:rsidRPr="00664827">
        <w:rPr>
          <w:rFonts w:hint="eastAsia"/>
          <w:sz w:val="24"/>
          <w:szCs w:val="24"/>
        </w:rPr>
        <w:t>：家具、被服装具、标本模型、文物与陈列品</w:t>
      </w:r>
    </w:p>
    <w:p w:rsidR="007C4825" w:rsidRPr="00664827" w:rsidRDefault="007C4825" w:rsidP="007C4825">
      <w:pPr>
        <w:spacing w:line="360" w:lineRule="auto"/>
        <w:ind w:firstLineChars="200" w:firstLine="482"/>
        <w:rPr>
          <w:sz w:val="24"/>
          <w:szCs w:val="24"/>
        </w:rPr>
      </w:pPr>
      <w:r w:rsidRPr="00664827">
        <w:rPr>
          <w:rFonts w:hint="eastAsia"/>
          <w:b/>
          <w:sz w:val="24"/>
          <w:szCs w:val="24"/>
        </w:rPr>
        <w:t>实管处</w:t>
      </w:r>
      <w:r w:rsidRPr="00664827">
        <w:rPr>
          <w:rFonts w:hint="eastAsia"/>
          <w:sz w:val="24"/>
          <w:szCs w:val="24"/>
        </w:rPr>
        <w:t>：仪器仪表、机电设备、电子设备、印刷机械、卫生医疗器械、文体设备、工具、量具和器皿、行政办公设备</w:t>
      </w:r>
    </w:p>
    <w:p w:rsidR="007C4825" w:rsidRDefault="007C4825" w:rsidP="007C4825">
      <w:pPr>
        <w:spacing w:line="360" w:lineRule="auto"/>
        <w:ind w:firstLineChars="200" w:firstLine="482"/>
        <w:rPr>
          <w:sz w:val="24"/>
          <w:szCs w:val="24"/>
        </w:rPr>
      </w:pPr>
      <w:r w:rsidRPr="00664827">
        <w:rPr>
          <w:rFonts w:hint="eastAsia"/>
          <w:b/>
          <w:sz w:val="24"/>
          <w:szCs w:val="24"/>
        </w:rPr>
        <w:t>图书馆</w:t>
      </w:r>
      <w:r w:rsidRPr="00664827">
        <w:rPr>
          <w:rFonts w:hint="eastAsia"/>
          <w:sz w:val="24"/>
          <w:szCs w:val="24"/>
        </w:rPr>
        <w:t>：图书</w:t>
      </w:r>
    </w:p>
    <w:p w:rsidR="007C4825" w:rsidRDefault="007C4825" w:rsidP="007C4825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选好资产类型后，再次点击“</w:t>
      </w:r>
      <w:r w:rsidRPr="00D4436C">
        <w:rPr>
          <w:rFonts w:hint="eastAsia"/>
          <w:b/>
          <w:color w:val="FF0000"/>
          <w:sz w:val="24"/>
          <w:szCs w:val="24"/>
        </w:rPr>
        <w:t>资产分类</w:t>
      </w:r>
      <w:r>
        <w:rPr>
          <w:rFonts w:hint="eastAsia"/>
          <w:sz w:val="24"/>
          <w:szCs w:val="24"/>
        </w:rPr>
        <w:t>”栏右侧的向下箭头，收起资产分类下拉菜单，然后点击“</w:t>
      </w:r>
      <w:r w:rsidRPr="00D4436C">
        <w:rPr>
          <w:rFonts w:hint="eastAsia"/>
          <w:b/>
          <w:color w:val="FF0000"/>
          <w:sz w:val="24"/>
          <w:szCs w:val="24"/>
        </w:rPr>
        <w:t>查询</w:t>
      </w:r>
      <w:r>
        <w:rPr>
          <w:rFonts w:hint="eastAsia"/>
          <w:sz w:val="24"/>
          <w:szCs w:val="24"/>
        </w:rPr>
        <w:t>”按钮，完成资产范围筛选。</w:t>
      </w:r>
    </w:p>
    <w:p w:rsidR="007C4825" w:rsidRPr="001A5CA4" w:rsidRDefault="007C4825" w:rsidP="007C4825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6F3DD0" wp14:editId="3DA33C57">
            <wp:extent cx="5274310" cy="2549860"/>
            <wp:effectExtent l="19050" t="19050" r="21590" b="222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4825" w:rsidRDefault="007C4825" w:rsidP="007C4825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4. </w:t>
      </w:r>
      <w:r>
        <w:rPr>
          <w:rFonts w:hint="eastAsia"/>
          <w:sz w:val="24"/>
          <w:szCs w:val="24"/>
        </w:rPr>
        <w:t>导出所选范围的资产清单</w:t>
      </w:r>
    </w:p>
    <w:p w:rsidR="007C4825" w:rsidRDefault="007C4825" w:rsidP="007C4825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资产范围筛选完成后，点击左上角第二个按钮“</w:t>
      </w:r>
      <w:r w:rsidRPr="00D4436C">
        <w:rPr>
          <w:rFonts w:hint="eastAsia"/>
          <w:b/>
          <w:color w:val="FF0000"/>
          <w:sz w:val="24"/>
          <w:szCs w:val="24"/>
        </w:rPr>
        <w:t>选择盘点方式</w:t>
      </w:r>
      <w:r>
        <w:rPr>
          <w:rFonts w:hint="eastAsia"/>
          <w:sz w:val="24"/>
          <w:szCs w:val="24"/>
        </w:rPr>
        <w:t>”，在弹出的下拉菜单里选择“</w:t>
      </w:r>
      <w:r w:rsidRPr="00D4436C">
        <w:rPr>
          <w:rFonts w:hint="eastAsia"/>
          <w:b/>
          <w:color w:val="FF0000"/>
          <w:sz w:val="24"/>
          <w:szCs w:val="24"/>
        </w:rPr>
        <w:t>导出到</w:t>
      </w:r>
      <w:r w:rsidRPr="00D4436C">
        <w:rPr>
          <w:rFonts w:hint="eastAsia"/>
          <w:b/>
          <w:color w:val="FF0000"/>
          <w:sz w:val="24"/>
          <w:szCs w:val="24"/>
        </w:rPr>
        <w:t>EXCEL</w:t>
      </w:r>
      <w:r>
        <w:rPr>
          <w:rFonts w:hint="eastAsia"/>
          <w:sz w:val="24"/>
          <w:szCs w:val="24"/>
        </w:rPr>
        <w:t>”，完成资产清单导出。</w:t>
      </w:r>
    </w:p>
    <w:p w:rsidR="007C4825" w:rsidRDefault="007C4825" w:rsidP="007C4825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A4E9F09" wp14:editId="7537F668">
            <wp:extent cx="5274310" cy="2201902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825" w:rsidRDefault="007C4825" w:rsidP="007C4825">
      <w:pPr>
        <w:spacing w:line="360" w:lineRule="auto"/>
        <w:jc w:val="center"/>
        <w:rPr>
          <w:sz w:val="24"/>
          <w:szCs w:val="24"/>
        </w:rPr>
      </w:pPr>
    </w:p>
    <w:p w:rsidR="007C4825" w:rsidRDefault="007C4825" w:rsidP="00351B23">
      <w:pPr>
        <w:spacing w:line="360" w:lineRule="auto"/>
        <w:jc w:val="center"/>
        <w:rPr>
          <w:sz w:val="24"/>
          <w:szCs w:val="24"/>
        </w:rPr>
      </w:pPr>
    </w:p>
    <w:sectPr w:rsidR="007C48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067" w:rsidRDefault="00CC4067" w:rsidP="00B1133A">
      <w:r>
        <w:separator/>
      </w:r>
    </w:p>
  </w:endnote>
  <w:endnote w:type="continuationSeparator" w:id="0">
    <w:p w:rsidR="00CC4067" w:rsidRDefault="00CC4067" w:rsidP="00B11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067" w:rsidRDefault="00CC4067" w:rsidP="00B1133A">
      <w:r>
        <w:separator/>
      </w:r>
    </w:p>
  </w:footnote>
  <w:footnote w:type="continuationSeparator" w:id="0">
    <w:p w:rsidR="00CC4067" w:rsidRDefault="00CC4067" w:rsidP="00B113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6D0"/>
    <w:rsid w:val="0000264F"/>
    <w:rsid w:val="00023903"/>
    <w:rsid w:val="00055155"/>
    <w:rsid w:val="00062B48"/>
    <w:rsid w:val="00084A42"/>
    <w:rsid w:val="000D6489"/>
    <w:rsid w:val="001735EC"/>
    <w:rsid w:val="001A5CA4"/>
    <w:rsid w:val="002374F3"/>
    <w:rsid w:val="002652B9"/>
    <w:rsid w:val="002F6B7B"/>
    <w:rsid w:val="00351B23"/>
    <w:rsid w:val="00352D58"/>
    <w:rsid w:val="00366D0F"/>
    <w:rsid w:val="00384948"/>
    <w:rsid w:val="00397D15"/>
    <w:rsid w:val="00456EE7"/>
    <w:rsid w:val="00493BAF"/>
    <w:rsid w:val="004A0F0B"/>
    <w:rsid w:val="004D5E37"/>
    <w:rsid w:val="004E20DD"/>
    <w:rsid w:val="004E614B"/>
    <w:rsid w:val="004F5315"/>
    <w:rsid w:val="004F7C6D"/>
    <w:rsid w:val="005106BE"/>
    <w:rsid w:val="005608D4"/>
    <w:rsid w:val="00585F78"/>
    <w:rsid w:val="005E0E42"/>
    <w:rsid w:val="00600592"/>
    <w:rsid w:val="00640DCC"/>
    <w:rsid w:val="006508C9"/>
    <w:rsid w:val="006605B5"/>
    <w:rsid w:val="00664827"/>
    <w:rsid w:val="00667AF5"/>
    <w:rsid w:val="00676487"/>
    <w:rsid w:val="006A1224"/>
    <w:rsid w:val="006A1D45"/>
    <w:rsid w:val="006A6E04"/>
    <w:rsid w:val="006D4EF2"/>
    <w:rsid w:val="00700948"/>
    <w:rsid w:val="0070159B"/>
    <w:rsid w:val="007406F9"/>
    <w:rsid w:val="007C2ADD"/>
    <w:rsid w:val="007C4825"/>
    <w:rsid w:val="007E6FD6"/>
    <w:rsid w:val="0084473B"/>
    <w:rsid w:val="00845E7B"/>
    <w:rsid w:val="008756D0"/>
    <w:rsid w:val="00875DAA"/>
    <w:rsid w:val="0089211E"/>
    <w:rsid w:val="008B3DDD"/>
    <w:rsid w:val="008D25DD"/>
    <w:rsid w:val="00901B31"/>
    <w:rsid w:val="00977FEE"/>
    <w:rsid w:val="009C0054"/>
    <w:rsid w:val="009D0D19"/>
    <w:rsid w:val="009F6DCA"/>
    <w:rsid w:val="00A554C5"/>
    <w:rsid w:val="00A56C45"/>
    <w:rsid w:val="00A56F27"/>
    <w:rsid w:val="00A83200"/>
    <w:rsid w:val="00A92531"/>
    <w:rsid w:val="00B1133A"/>
    <w:rsid w:val="00B30925"/>
    <w:rsid w:val="00B338EC"/>
    <w:rsid w:val="00B445B8"/>
    <w:rsid w:val="00B562E9"/>
    <w:rsid w:val="00B62772"/>
    <w:rsid w:val="00B62AD8"/>
    <w:rsid w:val="00BD1D75"/>
    <w:rsid w:val="00BD774A"/>
    <w:rsid w:val="00BF67AA"/>
    <w:rsid w:val="00BF74AE"/>
    <w:rsid w:val="00C2014F"/>
    <w:rsid w:val="00C34A06"/>
    <w:rsid w:val="00C933FD"/>
    <w:rsid w:val="00CA04FA"/>
    <w:rsid w:val="00CA4D19"/>
    <w:rsid w:val="00CB6D43"/>
    <w:rsid w:val="00CC4067"/>
    <w:rsid w:val="00CF7767"/>
    <w:rsid w:val="00D22B8A"/>
    <w:rsid w:val="00D419A9"/>
    <w:rsid w:val="00DC2D91"/>
    <w:rsid w:val="00DC4383"/>
    <w:rsid w:val="00DD18D8"/>
    <w:rsid w:val="00E01948"/>
    <w:rsid w:val="00E55801"/>
    <w:rsid w:val="00E82F77"/>
    <w:rsid w:val="00EA7FE5"/>
    <w:rsid w:val="00ED2CF0"/>
    <w:rsid w:val="00F31109"/>
    <w:rsid w:val="00F34EE1"/>
    <w:rsid w:val="00F56C6F"/>
    <w:rsid w:val="00F6187C"/>
    <w:rsid w:val="00FB010F"/>
    <w:rsid w:val="00FC470E"/>
    <w:rsid w:val="00FC701B"/>
    <w:rsid w:val="00FD5C14"/>
    <w:rsid w:val="00FE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F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08C9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6D4EF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D4EF2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113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1133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113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1133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F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08C9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6D4EF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D4EF2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113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1133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113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113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202.200.158.222:9797/zcg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7</Pages>
  <Words>196</Words>
  <Characters>1120</Characters>
  <Application>Microsoft Office Word</Application>
  <DocSecurity>0</DocSecurity>
  <Lines>9</Lines>
  <Paragraphs>2</Paragraphs>
  <ScaleCrop>false</ScaleCrop>
  <Company>Microsoft</Company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国资处</dc:creator>
  <cp:keywords/>
  <dc:description/>
  <cp:lastModifiedBy>资产管理科</cp:lastModifiedBy>
  <cp:revision>119</cp:revision>
  <dcterms:created xsi:type="dcterms:W3CDTF">2019-05-14T01:49:00Z</dcterms:created>
  <dcterms:modified xsi:type="dcterms:W3CDTF">2020-01-13T07:52:00Z</dcterms:modified>
</cp:coreProperties>
</file>